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33EE5412" w:rsidR="007728B3" w:rsidRPr="00772DD4" w:rsidRDefault="00772DD4" w:rsidP="007728B3">
      <w:pPr>
        <w:shd w:val="clear" w:color="auto" w:fill="FFFFFF"/>
        <w:jc w:val="center"/>
        <w:rPr>
          <w:rFonts w:ascii="Arial" w:hAnsi="Arial" w:cs="Arial"/>
          <w:caps/>
          <w:sz w:val="22"/>
          <w:szCs w:val="22"/>
        </w:rPr>
      </w:pPr>
      <w:r w:rsidRPr="00772DD4">
        <w:rPr>
          <w:rFonts w:ascii="Arial" w:eastAsia="Calibri" w:hAnsi="Arial" w:cs="Arial"/>
          <w:b/>
          <w:iCs/>
          <w:caps/>
          <w:sz w:val="22"/>
          <w:szCs w:val="22"/>
          <w:u w:val="single"/>
        </w:rPr>
        <w:t>34387</w:t>
      </w:r>
      <w:r w:rsidRPr="00772DD4">
        <w:rPr>
          <w:rFonts w:ascii="Arial" w:eastAsia="Calibri" w:hAnsi="Arial" w:cs="Arial"/>
          <w:b/>
          <w:iCs/>
          <w:caps/>
          <w:sz w:val="22"/>
          <w:szCs w:val="22"/>
          <w:u w:val="single"/>
        </w:rPr>
        <w:t xml:space="preserve"> </w:t>
      </w:r>
      <w:r w:rsidRPr="00772DD4">
        <w:rPr>
          <w:rFonts w:ascii="Arial" w:eastAsia="Calibri" w:hAnsi="Arial" w:cs="Arial"/>
          <w:b/>
          <w:iCs/>
          <w:caps/>
          <w:sz w:val="22"/>
          <w:szCs w:val="22"/>
          <w:u w:val="single"/>
        </w:rPr>
        <w:t>Lokomotyvo tempimo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1AC8EED" w14:textId="0ABE3741" w:rsidR="005C1B4E" w:rsidRDefault="00DB3889" w:rsidP="00152B3E">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793BCA4C" w14:textId="19990957"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r w:rsidR="009200BE" w:rsidRPr="564ED26B">
        <w:rPr>
          <w:rFonts w:ascii="Arial" w:hAnsi="Arial" w:cs="Arial"/>
          <w:sz w:val="22"/>
          <w:szCs w:val="22"/>
        </w:rPr>
        <w:t>Kvazisubtiekėjai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4C2CF38"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(-ių)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 xml:space="preserve">Kontroliuojančio (-ių) asmens (-ų)  registracijos šalis </w:t>
            </w:r>
            <w:r w:rsidR="006D43A5" w:rsidRPr="00EB6DFD">
              <w:rPr>
                <w:rFonts w:ascii="Arial" w:hAnsi="Arial" w:cs="Arial"/>
                <w:b/>
                <w:bCs/>
                <w:sz w:val="20"/>
                <w:szCs w:val="20"/>
              </w:rPr>
              <w:t>(-</w:t>
            </w:r>
            <w:r w:rsidRPr="00EB6DFD">
              <w:rPr>
                <w:rFonts w:ascii="Arial" w:hAnsi="Arial" w:cs="Arial"/>
                <w:b/>
                <w:bCs/>
                <w:sz w:val="20"/>
                <w:szCs w:val="20"/>
              </w:rPr>
              <w:t>ys</w:t>
            </w:r>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(-ių)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000A0702">
        <w:rPr>
          <w:rFonts w:ascii="Arial" w:hAnsi="Arial" w:cs="Arial"/>
          <w:i/>
          <w:iCs/>
          <w:color w:val="242424"/>
          <w:sz w:val="22"/>
          <w:szCs w:val="22"/>
          <w:lang w:eastAsia="lt-LT"/>
        </w:rPr>
        <w:lastRenderedPageBreak/>
        <w:t>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Default="00CD1567" w:rsidP="00CD1567">
      <w:pPr>
        <w:jc w:val="both"/>
        <w:rPr>
          <w:rFonts w:ascii="Arial" w:hAnsi="Arial" w:cs="Arial"/>
          <w:sz w:val="22"/>
          <w:szCs w:val="22"/>
        </w:rPr>
      </w:pPr>
    </w:p>
    <w:p w14:paraId="4D2F5C1C" w14:textId="483A6FA5"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772DD4"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772DD4">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772DD4">
        <w:rPr>
          <w:rFonts w:ascii="Arial" w:eastAsia="Aptos" w:hAnsi="Arial" w:cs="Arial"/>
          <w:noProof/>
          <w:kern w:val="2"/>
          <w:sz w:val="22"/>
          <w:szCs w:val="22"/>
          <w14:ligatures w14:val="standardContextual"/>
        </w:rPr>
        <w:t xml:space="preserve"> su tinklalapyje </w:t>
      </w:r>
      <w:hyperlink r:id="rId12" w:history="1">
        <w:r w:rsidRPr="00772DD4">
          <w:rPr>
            <w:rFonts w:ascii="Arial" w:eastAsia="Aptos" w:hAnsi="Arial" w:cs="Arial"/>
            <w:noProof/>
            <w:color w:val="467886"/>
            <w:kern w:val="2"/>
            <w:sz w:val="22"/>
            <w:szCs w:val="22"/>
            <w:u w:val="single"/>
            <w14:ligatures w14:val="standardContextual"/>
          </w:rPr>
          <w:t>www.ltg.lt</w:t>
        </w:r>
      </w:hyperlink>
      <w:r w:rsidRPr="00772DD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772DD4">
          <w:rPr>
            <w:rFonts w:ascii="Arial" w:eastAsia="Aptos" w:hAnsi="Arial" w:cs="Arial"/>
            <w:noProof/>
            <w:color w:val="467886"/>
            <w:kern w:val="2"/>
            <w:sz w:val="22"/>
            <w:szCs w:val="22"/>
            <w:u w:val="single"/>
            <w14:ligatures w14:val="standardContextual"/>
          </w:rPr>
          <w:t>Sankcijų įgyvendinimo ir kontrolės politika</w:t>
        </w:r>
      </w:hyperlink>
      <w:r w:rsidRPr="00772DD4">
        <w:rPr>
          <w:rFonts w:ascii="Arial" w:eastAsia="Aptos" w:hAnsi="Arial" w:cs="Arial"/>
          <w:noProof/>
          <w:kern w:val="2"/>
          <w:sz w:val="22"/>
          <w:szCs w:val="22"/>
          <w14:ligatures w14:val="standardContextual"/>
        </w:rPr>
        <w:t xml:space="preserve">, </w:t>
      </w:r>
      <w:hyperlink r:id="rId14" w:tooltip="https://ltg.lt/apie-mus/korupcijos-prevencija/" w:history="1">
        <w:r w:rsidRPr="00772DD4">
          <w:rPr>
            <w:rFonts w:ascii="Arial" w:eastAsia="Aptos" w:hAnsi="Arial" w:cs="Arial"/>
            <w:noProof/>
            <w:color w:val="467886"/>
            <w:kern w:val="2"/>
            <w:sz w:val="22"/>
            <w:szCs w:val="22"/>
            <w:u w:val="single"/>
            <w14:ligatures w14:val="standardContextual"/>
          </w:rPr>
          <w:t>Atsparumo korupcijai politika</w:t>
        </w:r>
      </w:hyperlink>
      <w:r w:rsidRPr="00772DD4">
        <w:rPr>
          <w:rFonts w:ascii="Arial" w:eastAsia="Aptos" w:hAnsi="Arial" w:cs="Arial"/>
          <w:noProof/>
          <w:kern w:val="2"/>
          <w:sz w:val="22"/>
          <w:szCs w:val="22"/>
          <w14:ligatures w14:val="standardContextual"/>
        </w:rPr>
        <w:t xml:space="preserve">, </w:t>
      </w:r>
      <w:hyperlink r:id="rId15" w:tooltip="https://ltg.lt/apie-mus/valdymas/vidaus-teises-aktai/" w:history="1">
        <w:r w:rsidRPr="00772DD4">
          <w:rPr>
            <w:rFonts w:ascii="Arial" w:eastAsia="Aptos" w:hAnsi="Arial" w:cs="Arial"/>
            <w:noProof/>
            <w:color w:val="467886"/>
            <w:kern w:val="2"/>
            <w:sz w:val="22"/>
            <w:szCs w:val="22"/>
            <w:u w:val="single"/>
            <w14:ligatures w14:val="standardContextual"/>
          </w:rPr>
          <w:t>Nacionalinio saugumo atitikties politika</w:t>
        </w:r>
      </w:hyperlink>
      <w:r w:rsidRPr="00772DD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89812B7"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264542">
        <w:rPr>
          <w:rFonts w:ascii="Arial" w:hAnsi="Arial" w:cs="Arial"/>
          <w:sz w:val="22"/>
          <w:szCs w:val="22"/>
        </w:rPr>
        <w:t>paslaugas</w:t>
      </w:r>
      <w:r w:rsidR="007200AE">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A1B64" w14:textId="77777777" w:rsidR="00420CD4" w:rsidRDefault="00420CD4" w:rsidP="0043350F">
      <w:r>
        <w:separator/>
      </w:r>
    </w:p>
  </w:endnote>
  <w:endnote w:type="continuationSeparator" w:id="0">
    <w:p w14:paraId="4D979AEC" w14:textId="77777777" w:rsidR="00420CD4" w:rsidRDefault="00420CD4" w:rsidP="0043350F">
      <w:r>
        <w:continuationSeparator/>
      </w:r>
    </w:p>
  </w:endnote>
  <w:endnote w:type="continuationNotice" w:id="1">
    <w:p w14:paraId="624E60CA" w14:textId="77777777" w:rsidR="00420CD4" w:rsidRDefault="00420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3AAD" w14:textId="77777777" w:rsidR="00420CD4" w:rsidRDefault="00420CD4" w:rsidP="0043350F">
      <w:r>
        <w:separator/>
      </w:r>
    </w:p>
  </w:footnote>
  <w:footnote w:type="continuationSeparator" w:id="0">
    <w:p w14:paraId="67ECE08E" w14:textId="77777777" w:rsidR="00420CD4" w:rsidRDefault="00420CD4" w:rsidP="0043350F">
      <w:r>
        <w:continuationSeparator/>
      </w:r>
    </w:p>
  </w:footnote>
  <w:footnote w:type="continuationNotice" w:id="1">
    <w:p w14:paraId="2476E53C" w14:textId="77777777" w:rsidR="00420CD4" w:rsidRDefault="00420CD4"/>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45A"/>
    <w:rsid w:val="001519CC"/>
    <w:rsid w:val="00152B3E"/>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4542"/>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0CD4"/>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200AE"/>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DD4"/>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5145A"/>
    <w:rsid w:val="00177DD8"/>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329AB"/>
    <w:rsid w:val="00D463F3"/>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87912F3-01AF-4CB7-AA68-02888AF7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1510</Words>
  <Characters>8608</Characters>
  <Application>Microsoft Office Word</Application>
  <DocSecurity>0</DocSecurity>
  <Lines>71</Lines>
  <Paragraphs>20</Paragraphs>
  <ScaleCrop>false</ScaleCrop>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2026-06-25T10:58:00Z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